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DA4" w:rsidRPr="00105637" w:rsidRDefault="00280AFA" w:rsidP="00280AFA">
      <w:pPr>
        <w:jc w:val="right"/>
        <w:rPr>
          <w:b/>
        </w:rPr>
      </w:pPr>
      <w:bookmarkStart w:id="0" w:name="_GoBack"/>
      <w:bookmarkEnd w:id="0"/>
      <w:r w:rsidRPr="00105637">
        <w:rPr>
          <w:b/>
        </w:rPr>
        <w:t>Annexure I</w:t>
      </w:r>
    </w:p>
    <w:p w:rsidR="00702017" w:rsidRDefault="00E22DE7">
      <w:pPr>
        <w:rPr>
          <w:b/>
        </w:rPr>
      </w:pPr>
      <w:r>
        <w:rPr>
          <w:b/>
        </w:rPr>
        <w:t xml:space="preserve">Form of </w:t>
      </w:r>
      <w:r w:rsidR="00702017">
        <w:rPr>
          <w:b/>
        </w:rPr>
        <w:t>Listing Application</w:t>
      </w:r>
    </w:p>
    <w:p w:rsidR="00280AFA" w:rsidRPr="00105637" w:rsidRDefault="00280AFA">
      <w:pPr>
        <w:rPr>
          <w:b/>
        </w:rPr>
      </w:pPr>
      <w:r w:rsidRPr="00105637">
        <w:rPr>
          <w:b/>
        </w:rPr>
        <w:t xml:space="preserve">Details of the issuer and Securities </w:t>
      </w:r>
      <w:r w:rsidR="00E22DE7">
        <w:rPr>
          <w:b/>
        </w:rPr>
        <w:t>a</w:t>
      </w:r>
      <w:r w:rsidRPr="00105637">
        <w:rPr>
          <w:b/>
        </w:rPr>
        <w:t>pplied for listing: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5755"/>
      </w:tblGrid>
      <w:tr w:rsidR="00280AFA" w:rsidTr="00646C05">
        <w:tc>
          <w:tcPr>
            <w:tcW w:w="9350" w:type="dxa"/>
            <w:gridSpan w:val="2"/>
          </w:tcPr>
          <w:p w:rsidR="00280AFA" w:rsidRPr="00280AFA" w:rsidRDefault="00280AFA" w:rsidP="00280AFA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280AFA">
              <w:rPr>
                <w:b/>
              </w:rPr>
              <w:t xml:space="preserve">Information about the issuer </w:t>
            </w:r>
          </w:p>
        </w:tc>
      </w:tr>
      <w:tr w:rsidR="00280AFA" w:rsidTr="00657C3C">
        <w:tc>
          <w:tcPr>
            <w:tcW w:w="3595" w:type="dxa"/>
          </w:tcPr>
          <w:p w:rsidR="00280AFA" w:rsidRPr="0043791C" w:rsidRDefault="00280AFA">
            <w:r w:rsidRPr="0043791C">
              <w:t>Name of the Company</w:t>
            </w:r>
          </w:p>
        </w:tc>
        <w:tc>
          <w:tcPr>
            <w:tcW w:w="5755" w:type="dxa"/>
          </w:tcPr>
          <w:p w:rsidR="00280AFA" w:rsidRDefault="00280AFA"/>
        </w:tc>
      </w:tr>
      <w:tr w:rsidR="00280AFA" w:rsidTr="00657C3C">
        <w:tc>
          <w:tcPr>
            <w:tcW w:w="3595" w:type="dxa"/>
          </w:tcPr>
          <w:p w:rsidR="00280AFA" w:rsidRPr="0043791C" w:rsidRDefault="00280AFA">
            <w:r w:rsidRPr="0043791C">
              <w:t xml:space="preserve">Act under which the </w:t>
            </w:r>
            <w:r w:rsidR="004E1F26">
              <w:t>C</w:t>
            </w:r>
            <w:r w:rsidRPr="0043791C">
              <w:t>ompany is incorporated</w:t>
            </w:r>
          </w:p>
        </w:tc>
        <w:tc>
          <w:tcPr>
            <w:tcW w:w="5755" w:type="dxa"/>
          </w:tcPr>
          <w:p w:rsidR="00280AFA" w:rsidRDefault="00280AFA"/>
        </w:tc>
      </w:tr>
      <w:tr w:rsidR="00280AFA" w:rsidTr="00657C3C">
        <w:tc>
          <w:tcPr>
            <w:tcW w:w="3595" w:type="dxa"/>
          </w:tcPr>
          <w:p w:rsidR="00280AFA" w:rsidRDefault="00280AFA">
            <w:r>
              <w:t>Date of incorporation</w:t>
            </w:r>
          </w:p>
        </w:tc>
        <w:tc>
          <w:tcPr>
            <w:tcW w:w="5755" w:type="dxa"/>
          </w:tcPr>
          <w:p w:rsidR="00280AFA" w:rsidRDefault="00280AFA"/>
        </w:tc>
      </w:tr>
      <w:tr w:rsidR="00280AFA" w:rsidTr="00657C3C">
        <w:tc>
          <w:tcPr>
            <w:tcW w:w="3595" w:type="dxa"/>
          </w:tcPr>
          <w:p w:rsidR="00280AFA" w:rsidRDefault="00280AFA" w:rsidP="00280AFA">
            <w:pPr>
              <w:tabs>
                <w:tab w:val="left" w:pos="432"/>
                <w:tab w:val="left" w:pos="504"/>
              </w:tabs>
              <w:spacing w:line="230" w:lineRule="exact"/>
              <w:textAlignment w:val="baseline"/>
              <w:rPr>
                <w:rFonts w:ascii="Verdana" w:eastAsia="Verdana" w:hAnsi="Verdana"/>
                <w:color w:val="000000"/>
                <w:sz w:val="18"/>
              </w:rPr>
            </w:pPr>
            <w:r>
              <w:rPr>
                <w:rFonts w:ascii="Verdana" w:eastAsia="Verdana" w:hAnsi="Verdana"/>
                <w:color w:val="000000"/>
                <w:sz w:val="18"/>
              </w:rPr>
              <w:t>Whether Incorporated as a Private or Public Company</w:t>
            </w:r>
          </w:p>
          <w:p w:rsidR="00280AFA" w:rsidRDefault="00280AFA"/>
        </w:tc>
        <w:tc>
          <w:tcPr>
            <w:tcW w:w="5755" w:type="dxa"/>
          </w:tcPr>
          <w:p w:rsidR="00280AFA" w:rsidRDefault="00280AFA"/>
        </w:tc>
      </w:tr>
      <w:tr w:rsidR="00280AFA" w:rsidTr="00657C3C">
        <w:tc>
          <w:tcPr>
            <w:tcW w:w="3595" w:type="dxa"/>
          </w:tcPr>
          <w:p w:rsidR="00280AFA" w:rsidRPr="00280AFA" w:rsidRDefault="00280AFA" w:rsidP="00280AFA">
            <w:pPr>
              <w:tabs>
                <w:tab w:val="left" w:pos="432"/>
                <w:tab w:val="left" w:pos="504"/>
              </w:tabs>
              <w:spacing w:before="2" w:line="230" w:lineRule="exact"/>
              <w:ind w:right="180"/>
              <w:textAlignment w:val="baseline"/>
              <w:rPr>
                <w:rFonts w:ascii="Verdana" w:eastAsia="Verdana" w:hAnsi="Verdana"/>
                <w:color w:val="000000"/>
                <w:sz w:val="18"/>
              </w:rPr>
            </w:pPr>
            <w:r>
              <w:rPr>
                <w:rFonts w:ascii="Verdana" w:eastAsia="Verdana" w:hAnsi="Verdana"/>
                <w:color w:val="000000"/>
                <w:sz w:val="18"/>
              </w:rPr>
              <w:t>If Incorporated as a Private Company, date of conversion into a Public Company</w:t>
            </w:r>
          </w:p>
        </w:tc>
        <w:tc>
          <w:tcPr>
            <w:tcW w:w="5755" w:type="dxa"/>
          </w:tcPr>
          <w:p w:rsidR="00280AFA" w:rsidRDefault="00280AFA"/>
        </w:tc>
      </w:tr>
      <w:tr w:rsidR="00280AFA" w:rsidTr="00657C3C">
        <w:tc>
          <w:tcPr>
            <w:tcW w:w="3595" w:type="dxa"/>
          </w:tcPr>
          <w:p w:rsidR="00280AFA" w:rsidRPr="003B2733" w:rsidRDefault="00280AFA" w:rsidP="003B2733">
            <w:pPr>
              <w:tabs>
                <w:tab w:val="left" w:pos="432"/>
                <w:tab w:val="left" w:pos="504"/>
              </w:tabs>
              <w:spacing w:before="1" w:line="230" w:lineRule="exact"/>
              <w:textAlignment w:val="baseline"/>
              <w:rPr>
                <w:rFonts w:ascii="Verdana" w:eastAsia="Verdana" w:hAnsi="Verdana"/>
                <w:color w:val="000000"/>
                <w:sz w:val="18"/>
              </w:rPr>
            </w:pPr>
            <w:r w:rsidRPr="003B2733">
              <w:rPr>
                <w:rFonts w:ascii="Verdana" w:eastAsia="Verdana" w:hAnsi="Verdana"/>
                <w:color w:val="000000"/>
                <w:sz w:val="18"/>
              </w:rPr>
              <w:t xml:space="preserve">Address of Registered Office </w:t>
            </w:r>
          </w:p>
        </w:tc>
        <w:tc>
          <w:tcPr>
            <w:tcW w:w="5755" w:type="dxa"/>
          </w:tcPr>
          <w:p w:rsidR="00280AFA" w:rsidRDefault="00280AFA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 xml:space="preserve">Phone Numbers and mobile number  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Address of the Corporate Office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 xml:space="preserve">Phone Numbers and mobile number  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rPr>
                <w:rFonts w:ascii="Verdana" w:eastAsia="Verdana" w:hAnsi="Verdana"/>
                <w:color w:val="000000"/>
                <w:sz w:val="18"/>
              </w:rPr>
              <w:t xml:space="preserve">Address of principal place of business 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pPr>
              <w:rPr>
                <w:rFonts w:ascii="Verdana" w:eastAsia="Verdana" w:hAnsi="Verdana"/>
                <w:color w:val="000000"/>
                <w:sz w:val="18"/>
              </w:rPr>
            </w:pPr>
            <w:r>
              <w:rPr>
                <w:rFonts w:ascii="Verdana" w:eastAsia="Verdana" w:hAnsi="Verdana"/>
                <w:color w:val="000000"/>
                <w:sz w:val="18"/>
              </w:rPr>
              <w:t>Name of the Compan</w:t>
            </w:r>
            <w:r w:rsidR="004A6514">
              <w:rPr>
                <w:rFonts w:ascii="Verdana" w:eastAsia="Verdana" w:hAnsi="Verdana"/>
                <w:color w:val="000000"/>
                <w:sz w:val="18"/>
              </w:rPr>
              <w:t>y</w:t>
            </w:r>
            <w:r>
              <w:rPr>
                <w:rFonts w:ascii="Verdana" w:eastAsia="Verdana" w:hAnsi="Verdana"/>
                <w:color w:val="000000"/>
                <w:sz w:val="18"/>
              </w:rPr>
              <w:t xml:space="preserve"> Secretary / Compliance officer</w:t>
            </w:r>
          </w:p>
          <w:p w:rsidR="003B2733" w:rsidRDefault="003B2733" w:rsidP="003B2733">
            <w:pPr>
              <w:rPr>
                <w:rFonts w:ascii="Verdana" w:eastAsia="Verdana" w:hAnsi="Verdana"/>
                <w:color w:val="000000"/>
                <w:sz w:val="18"/>
              </w:rPr>
            </w:pP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Website address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Designated email ID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Date of closing of Financial Year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Name and address of Registrar and Transfer Agents (If any)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Name of Contact person (Registrar and Transfer Agents)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 xml:space="preserve">Phone Numbers and mobile number  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Statutory Auditor</w:t>
            </w:r>
          </w:p>
          <w:p w:rsidR="003B2733" w:rsidRPr="003B2733" w:rsidRDefault="003B2733" w:rsidP="003B2733">
            <w:r w:rsidRPr="003B2733">
              <w:t>Name of the Contact Person</w:t>
            </w:r>
          </w:p>
          <w:p w:rsidR="003B2733" w:rsidRPr="003B2733" w:rsidRDefault="003B2733" w:rsidP="003B2733">
            <w:r w:rsidRPr="003B2733">
              <w:t>Direct Phone Number</w:t>
            </w:r>
          </w:p>
          <w:p w:rsidR="003B2733" w:rsidRPr="003B2733" w:rsidRDefault="003B2733" w:rsidP="003B2733">
            <w:r w:rsidRPr="003B2733">
              <w:t xml:space="preserve">Email ID. 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427EE8" w:rsidP="003B2733">
            <w:r w:rsidRPr="003B2733">
              <w:t>Secretarial</w:t>
            </w:r>
            <w:r w:rsidR="003B2733" w:rsidRPr="003B2733">
              <w:t xml:space="preserve"> Auditor</w:t>
            </w:r>
          </w:p>
          <w:p w:rsidR="003B2733" w:rsidRPr="003B2733" w:rsidRDefault="003B2733" w:rsidP="003B2733">
            <w:r w:rsidRPr="003B2733">
              <w:t>Name of the Contact Person</w:t>
            </w:r>
          </w:p>
          <w:p w:rsidR="003B2733" w:rsidRPr="003B2733" w:rsidRDefault="003B2733" w:rsidP="003B2733">
            <w:r w:rsidRPr="003B2733">
              <w:t>Direct Phone Number</w:t>
            </w:r>
          </w:p>
          <w:p w:rsidR="003B2733" w:rsidRPr="003B2733" w:rsidRDefault="003B2733" w:rsidP="003B2733">
            <w:r w:rsidRPr="003B2733">
              <w:t>Email ID.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3B2733" w:rsidRDefault="003B2733" w:rsidP="003B2733">
            <w:r w:rsidRPr="003B2733">
              <w:t>Name of Group and Other Group Companies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345D4F">
        <w:tc>
          <w:tcPr>
            <w:tcW w:w="9350" w:type="dxa"/>
            <w:gridSpan w:val="2"/>
          </w:tcPr>
          <w:p w:rsidR="003B2733" w:rsidRPr="00280AFA" w:rsidRDefault="003B2733" w:rsidP="003B2733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proofErr w:type="spellStart"/>
            <w:r w:rsidRPr="00280AFA">
              <w:rPr>
                <w:b/>
              </w:rPr>
              <w:t>Authorised</w:t>
            </w:r>
            <w:proofErr w:type="spellEnd"/>
            <w:r w:rsidRPr="00280AFA">
              <w:rPr>
                <w:b/>
              </w:rPr>
              <w:t xml:space="preserve"> Capital</w:t>
            </w:r>
          </w:p>
        </w:tc>
      </w:tr>
      <w:tr w:rsidR="003B2733" w:rsidTr="00657C3C">
        <w:tc>
          <w:tcPr>
            <w:tcW w:w="3595" w:type="dxa"/>
          </w:tcPr>
          <w:p w:rsidR="003B2733" w:rsidRPr="00657C3C" w:rsidRDefault="003B2733" w:rsidP="003B2733">
            <w:pPr>
              <w:rPr>
                <w:b/>
              </w:rPr>
            </w:pPr>
            <w:r w:rsidRPr="00657C3C">
              <w:rPr>
                <w:b/>
              </w:rPr>
              <w:t xml:space="preserve">Total </w:t>
            </w:r>
            <w:proofErr w:type="spellStart"/>
            <w:r w:rsidRPr="00657C3C">
              <w:rPr>
                <w:b/>
              </w:rPr>
              <w:t>Authorised</w:t>
            </w:r>
            <w:proofErr w:type="spellEnd"/>
            <w:r w:rsidRPr="00657C3C">
              <w:rPr>
                <w:b/>
              </w:rPr>
              <w:t xml:space="preserve"> </w:t>
            </w:r>
            <w:r w:rsidR="009D1256">
              <w:rPr>
                <w:b/>
              </w:rPr>
              <w:t>C</w:t>
            </w:r>
            <w:r w:rsidRPr="00657C3C">
              <w:rPr>
                <w:b/>
              </w:rPr>
              <w:t>apital (Rs.)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a+b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657C3C" w:rsidRDefault="003B2733" w:rsidP="003B2733">
            <w:pPr>
              <w:pStyle w:val="ListParagraph"/>
              <w:numPr>
                <w:ilvl w:val="0"/>
                <w:numId w:val="4"/>
              </w:numPr>
              <w:ind w:left="360"/>
              <w:rPr>
                <w:b/>
              </w:rPr>
            </w:pPr>
            <w:r w:rsidRPr="00657C3C">
              <w:rPr>
                <w:b/>
              </w:rPr>
              <w:t>Equity share capital</w:t>
            </w:r>
            <w:r>
              <w:rPr>
                <w:b/>
              </w:rPr>
              <w:t>*</w:t>
            </w:r>
          </w:p>
          <w:p w:rsidR="003B2733" w:rsidRDefault="003B2733" w:rsidP="003B2733">
            <w:pPr>
              <w:pStyle w:val="ListParagraph"/>
              <w:ind w:left="360"/>
            </w:pPr>
            <w:r>
              <w:t>No. of shares</w:t>
            </w:r>
          </w:p>
          <w:p w:rsidR="003B2733" w:rsidRDefault="003B2733" w:rsidP="003B2733">
            <w:pPr>
              <w:pStyle w:val="ListParagraph"/>
              <w:ind w:left="360"/>
            </w:pPr>
            <w:r>
              <w:t>Face value (Rs.)</w:t>
            </w:r>
          </w:p>
          <w:p w:rsidR="003B2733" w:rsidRPr="00280AFA" w:rsidRDefault="003B2733" w:rsidP="003B2733">
            <w:pPr>
              <w:pStyle w:val="ListParagraph"/>
              <w:ind w:left="360"/>
              <w:rPr>
                <w:b/>
              </w:rPr>
            </w:pPr>
            <w:r w:rsidRPr="00280AFA">
              <w:rPr>
                <w:b/>
              </w:rPr>
              <w:lastRenderedPageBreak/>
              <w:t>Total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657C3C" w:rsidRDefault="003B2733" w:rsidP="003B2733">
            <w:pPr>
              <w:pStyle w:val="ListParagraph"/>
              <w:numPr>
                <w:ilvl w:val="0"/>
                <w:numId w:val="4"/>
              </w:numPr>
              <w:ind w:left="360"/>
              <w:rPr>
                <w:b/>
              </w:rPr>
            </w:pPr>
            <w:r w:rsidRPr="00657C3C">
              <w:rPr>
                <w:b/>
              </w:rPr>
              <w:t>Preference share capital</w:t>
            </w:r>
            <w:r>
              <w:rPr>
                <w:b/>
              </w:rPr>
              <w:t>*</w:t>
            </w:r>
          </w:p>
          <w:p w:rsidR="003B2733" w:rsidRDefault="003B2733" w:rsidP="003B2733">
            <w:pPr>
              <w:pStyle w:val="ListParagraph"/>
              <w:ind w:left="360"/>
            </w:pPr>
            <w:r>
              <w:t>Type of preference shares</w:t>
            </w:r>
          </w:p>
          <w:p w:rsidR="003B2733" w:rsidRDefault="003B2733" w:rsidP="003B2733">
            <w:pPr>
              <w:pStyle w:val="ListParagraph"/>
              <w:ind w:left="360"/>
            </w:pPr>
            <w:r>
              <w:t>No. of Preference shares</w:t>
            </w:r>
          </w:p>
          <w:p w:rsidR="003B2733" w:rsidRDefault="003B2733" w:rsidP="003B2733">
            <w:pPr>
              <w:pStyle w:val="ListParagraph"/>
              <w:ind w:left="360"/>
            </w:pPr>
            <w:r>
              <w:t>Coupon rate if any</w:t>
            </w:r>
          </w:p>
          <w:p w:rsidR="003B2733" w:rsidRDefault="003B2733" w:rsidP="003B2733">
            <w:pPr>
              <w:pStyle w:val="ListParagraph"/>
              <w:ind w:left="360"/>
            </w:pPr>
            <w:r>
              <w:t>Face value (Rs.)</w:t>
            </w:r>
          </w:p>
          <w:p w:rsidR="003B2733" w:rsidRPr="00657C3C" w:rsidRDefault="003B2733" w:rsidP="003B2733">
            <w:pPr>
              <w:pStyle w:val="ListParagraph"/>
              <w:ind w:left="360"/>
              <w:rPr>
                <w:b/>
              </w:rPr>
            </w:pPr>
            <w:r w:rsidRPr="00657C3C">
              <w:rPr>
                <w:b/>
              </w:rPr>
              <w:t>Total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2907FB">
        <w:tc>
          <w:tcPr>
            <w:tcW w:w="9350" w:type="dxa"/>
            <w:gridSpan w:val="2"/>
          </w:tcPr>
          <w:p w:rsidR="003B2733" w:rsidRPr="00657C3C" w:rsidRDefault="003B2733" w:rsidP="003B2733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657C3C">
              <w:rPr>
                <w:b/>
              </w:rPr>
              <w:t xml:space="preserve">Issued, subscribed and paid-up equity share capital </w:t>
            </w:r>
            <w:r>
              <w:rPr>
                <w:b/>
              </w:rPr>
              <w:t>“</w:t>
            </w:r>
            <w:r w:rsidRPr="00657C3C">
              <w:rPr>
                <w:b/>
              </w:rPr>
              <w:t>before IPO</w:t>
            </w:r>
            <w:r>
              <w:rPr>
                <w:b/>
              </w:rPr>
              <w:t xml:space="preserve"> / scheme of arrangement”</w:t>
            </w:r>
          </w:p>
        </w:tc>
      </w:tr>
      <w:tr w:rsidR="003B2733" w:rsidTr="00D74242">
        <w:tc>
          <w:tcPr>
            <w:tcW w:w="9350" w:type="dxa"/>
            <w:gridSpan w:val="2"/>
          </w:tcPr>
          <w:p w:rsidR="003B2733" w:rsidRPr="00105637" w:rsidRDefault="003B2733" w:rsidP="003B2733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105637">
              <w:rPr>
                <w:b/>
              </w:rPr>
              <w:t>Equity share Capital</w:t>
            </w:r>
            <w:r>
              <w:rPr>
                <w:b/>
              </w:rPr>
              <w:t>*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Number of shares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Distinctive numbers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Nominal value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Amount paid up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Total nominal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Total paid-up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Call in arrears if any (Rs.)</w:t>
            </w:r>
          </w:p>
          <w:p w:rsidR="003B2733" w:rsidRDefault="003B2733" w:rsidP="003B2733">
            <w:r>
              <w:t>Please specify whether due from promoter or public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D813A0">
        <w:tc>
          <w:tcPr>
            <w:tcW w:w="9350" w:type="dxa"/>
            <w:gridSpan w:val="2"/>
          </w:tcPr>
          <w:p w:rsidR="003B2733" w:rsidRPr="00105637" w:rsidRDefault="003B2733" w:rsidP="003B2733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105637">
              <w:rPr>
                <w:b/>
              </w:rPr>
              <w:t>Preference share capital</w:t>
            </w:r>
            <w:r>
              <w:rPr>
                <w:b/>
              </w:rPr>
              <w:t>*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Type of preference shares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No. of Preference shares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Face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Coupon rate if any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 w:rsidRPr="00657C3C">
              <w:rPr>
                <w:b/>
              </w:rPr>
              <w:t>Total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397D9E">
        <w:tc>
          <w:tcPr>
            <w:tcW w:w="9350" w:type="dxa"/>
            <w:gridSpan w:val="2"/>
          </w:tcPr>
          <w:p w:rsidR="003B2733" w:rsidRPr="00776FD5" w:rsidRDefault="003B2733" w:rsidP="003B2733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76FD5">
              <w:rPr>
                <w:b/>
              </w:rPr>
              <w:t>Details of equity shares issued for cash under IPO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Date of prospectus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Number of shares issued under IPO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Distinctive Numbers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Issue Price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Securities premium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Whether issued as fully paid / partly paid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If partly paid then amount paid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Total nominal value of shares issued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Total paid-up value of shares issued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8375C9">
        <w:tc>
          <w:tcPr>
            <w:tcW w:w="9350" w:type="dxa"/>
            <w:gridSpan w:val="2"/>
          </w:tcPr>
          <w:p w:rsidR="003B2733" w:rsidRPr="00776FD5" w:rsidRDefault="003B2733" w:rsidP="003B2733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76FD5">
              <w:rPr>
                <w:b/>
              </w:rPr>
              <w:t xml:space="preserve">Details of equity shares issued pursuant to scheme of arrangement </w:t>
            </w:r>
          </w:p>
          <w:p w:rsidR="003B2733" w:rsidRDefault="003B2733" w:rsidP="003B2733">
            <w:pPr>
              <w:pStyle w:val="ListParagraph"/>
            </w:pPr>
            <w:r>
              <w:t xml:space="preserve">(applicable to unlisted company seeking listing pursuant to scheme of arrangement approved by </w:t>
            </w:r>
            <w:r w:rsidR="00134143" w:rsidRPr="00391C43">
              <w:rPr>
                <w:rFonts w:cstheme="minorHAnsi"/>
                <w:sz w:val="24"/>
                <w:szCs w:val="24"/>
                <w:lang w:val="en-IN"/>
              </w:rPr>
              <w:t xml:space="preserve">National Company Law Tribunal </w:t>
            </w:r>
            <w:r w:rsidR="00134143" w:rsidRPr="00134143">
              <w:rPr>
                <w:rFonts w:cstheme="minorHAnsi"/>
                <w:b/>
                <w:sz w:val="24"/>
                <w:szCs w:val="24"/>
                <w:lang w:val="en-IN"/>
              </w:rPr>
              <w:t>(“</w:t>
            </w:r>
            <w:r w:rsidRPr="00134143">
              <w:rPr>
                <w:b/>
              </w:rPr>
              <w:t>NCLT</w:t>
            </w:r>
            <w:r w:rsidR="00134143" w:rsidRPr="00134143">
              <w:rPr>
                <w:b/>
              </w:rPr>
              <w:t>”</w:t>
            </w:r>
            <w:r w:rsidRPr="00134143">
              <w:rPr>
                <w:b/>
              </w:rPr>
              <w:t>)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Name of High Court</w:t>
            </w:r>
            <w:r w:rsidR="00134143">
              <w:t>/NCLT</w:t>
            </w:r>
            <w:r>
              <w:t xml:space="preserve"> approving the scheme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Date of High Court</w:t>
            </w:r>
            <w:r w:rsidR="00134143">
              <w:t>/NCLT</w:t>
            </w:r>
            <w:r>
              <w:t xml:space="preserve"> order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Whether approval from SEBI / Stock Exchanges were obtained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lastRenderedPageBreak/>
              <w:t>Type of securities issued pursuant to scheme (equity / preference)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Number of shares issued pursuant to scheme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Distinctive numbers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Issue price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Nominal value of shares issued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Paid-up value of shares issued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2D154C">
        <w:tc>
          <w:tcPr>
            <w:tcW w:w="9350" w:type="dxa"/>
            <w:gridSpan w:val="2"/>
          </w:tcPr>
          <w:p w:rsidR="003B2733" w:rsidRPr="008627DD" w:rsidRDefault="003B2733" w:rsidP="003B2733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8627DD">
              <w:rPr>
                <w:b/>
              </w:rPr>
              <w:t>Post IPO / Scheme issued, subscribed and paid-up capital</w:t>
            </w:r>
          </w:p>
        </w:tc>
      </w:tr>
      <w:tr w:rsidR="003B2733" w:rsidTr="00B21497">
        <w:tc>
          <w:tcPr>
            <w:tcW w:w="9350" w:type="dxa"/>
            <w:gridSpan w:val="2"/>
          </w:tcPr>
          <w:p w:rsidR="003B2733" w:rsidRDefault="003B2733" w:rsidP="003B2733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105637">
              <w:rPr>
                <w:b/>
              </w:rPr>
              <w:t>Equity share capital</w:t>
            </w:r>
            <w:r>
              <w:rPr>
                <w:b/>
              </w:rPr>
              <w:t>*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Number of shares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Distinctive numbers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Nominal value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Amount paid up per share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633C5F" w:rsidRDefault="003B2733" w:rsidP="003B2733">
            <w:pPr>
              <w:rPr>
                <w:b/>
              </w:rPr>
            </w:pPr>
            <w:r w:rsidRPr="00633C5F">
              <w:rPr>
                <w:b/>
              </w:rPr>
              <w:t>Total nominal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633C5F" w:rsidRDefault="003B2733" w:rsidP="003B2733">
            <w:pPr>
              <w:rPr>
                <w:b/>
              </w:rPr>
            </w:pPr>
            <w:r w:rsidRPr="00633C5F">
              <w:rPr>
                <w:b/>
              </w:rPr>
              <w:t>Total paid-up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Call in arrears if any (Rs.)</w:t>
            </w:r>
          </w:p>
          <w:p w:rsidR="003B2733" w:rsidRDefault="003B2733" w:rsidP="003B2733">
            <w:r>
              <w:t>Please specify whether due from promoter or public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C189F">
        <w:tc>
          <w:tcPr>
            <w:tcW w:w="9350" w:type="dxa"/>
            <w:gridSpan w:val="2"/>
          </w:tcPr>
          <w:p w:rsidR="003B2733" w:rsidRDefault="003B2733" w:rsidP="003B2733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105637">
              <w:rPr>
                <w:b/>
              </w:rPr>
              <w:t>Preference share capital</w:t>
            </w:r>
            <w:r>
              <w:rPr>
                <w:b/>
              </w:rPr>
              <w:t>*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Type of preference shares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No. of Preference shares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Face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Coupon rate if any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 w:rsidRPr="00657C3C">
              <w:rPr>
                <w:b/>
              </w:rPr>
              <w:t>Total value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2B2BA1">
        <w:tc>
          <w:tcPr>
            <w:tcW w:w="9350" w:type="dxa"/>
            <w:gridSpan w:val="2"/>
          </w:tcPr>
          <w:p w:rsidR="003B2733" w:rsidRPr="00D51F89" w:rsidRDefault="003B2733" w:rsidP="003B2733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D51F89">
              <w:rPr>
                <w:b/>
              </w:rPr>
              <w:t>Securities Premium Account</w:t>
            </w:r>
          </w:p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Before the IPO / Scheme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>
            <w:r>
              <w:t>Amount deposited pursuant to IPO/ Scheme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Pr="00D51F89" w:rsidRDefault="003B2733" w:rsidP="003B2733">
            <w:pPr>
              <w:rPr>
                <w:b/>
              </w:rPr>
            </w:pPr>
            <w:r w:rsidRPr="00D51F89">
              <w:rPr>
                <w:b/>
              </w:rPr>
              <w:t>Total (Rs.)</w:t>
            </w:r>
          </w:p>
        </w:tc>
        <w:tc>
          <w:tcPr>
            <w:tcW w:w="5755" w:type="dxa"/>
          </w:tcPr>
          <w:p w:rsidR="003B2733" w:rsidRDefault="003B2733" w:rsidP="003B2733"/>
        </w:tc>
      </w:tr>
      <w:tr w:rsidR="003B2733" w:rsidTr="00657C3C">
        <w:tc>
          <w:tcPr>
            <w:tcW w:w="3595" w:type="dxa"/>
          </w:tcPr>
          <w:p w:rsidR="003B2733" w:rsidRDefault="003B2733" w:rsidP="003B2733"/>
        </w:tc>
        <w:tc>
          <w:tcPr>
            <w:tcW w:w="5755" w:type="dxa"/>
          </w:tcPr>
          <w:p w:rsidR="003B2733" w:rsidRDefault="003B2733" w:rsidP="003B2733"/>
        </w:tc>
      </w:tr>
    </w:tbl>
    <w:p w:rsidR="00280AFA" w:rsidRDefault="00657C3C" w:rsidP="00657C3C">
      <w:r>
        <w:t>*please add rows if there are more than one type of equity / preference shares</w:t>
      </w:r>
    </w:p>
    <w:p w:rsidR="00B572FC" w:rsidRDefault="00B572FC" w:rsidP="00657C3C"/>
    <w:p w:rsidR="00B572FC" w:rsidRDefault="00B572FC" w:rsidP="00657C3C"/>
    <w:p w:rsidR="00B572FC" w:rsidRDefault="00B572FC" w:rsidP="00B572FC">
      <w:pPr>
        <w:spacing w:after="0" w:line="240" w:lineRule="auto"/>
        <w:jc w:val="right"/>
        <w:textAlignment w:val="baseline"/>
        <w:rPr>
          <w:rFonts w:ascii="Arial" w:eastAsia="Arial" w:hAnsi="Arial"/>
          <w:color w:val="000000"/>
          <w:spacing w:val="6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DF45D" wp14:editId="16E45B45">
                <wp:simplePos x="0" y="0"/>
                <wp:positionH relativeFrom="page">
                  <wp:posOffset>1088390</wp:posOffset>
                </wp:positionH>
                <wp:positionV relativeFrom="page">
                  <wp:posOffset>609600</wp:posOffset>
                </wp:positionV>
                <wp:extent cx="5602605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260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F665E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7pt,48pt" to="526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" strokecolor="#7e7e7e" strokeweight=".95pt">
                <w10:wrap anchorx="page" anchory="page"/>
              </v:line>
            </w:pict>
          </mc:Fallback>
        </mc:AlternateContent>
      </w:r>
      <w:r>
        <w:rPr>
          <w:rFonts w:ascii="Arial" w:eastAsia="Arial" w:hAnsi="Arial"/>
          <w:color w:val="000000"/>
          <w:spacing w:val="6"/>
          <w:sz w:val="21"/>
        </w:rPr>
        <w:t>&lt;Signature of the Managing Director / Company Secretary&gt;</w:t>
      </w:r>
    </w:p>
    <w:p w:rsidR="00B572FC" w:rsidRDefault="00B572FC" w:rsidP="00B572FC">
      <w:pPr>
        <w:spacing w:after="0" w:line="240" w:lineRule="auto"/>
        <w:jc w:val="right"/>
        <w:textAlignment w:val="baseline"/>
        <w:rPr>
          <w:rFonts w:ascii="Arial" w:eastAsia="Arial" w:hAnsi="Arial"/>
          <w:color w:val="000000"/>
          <w:spacing w:val="6"/>
          <w:sz w:val="21"/>
        </w:rPr>
      </w:pPr>
      <w:r>
        <w:rPr>
          <w:rFonts w:ascii="Arial" w:eastAsia="Arial" w:hAnsi="Arial"/>
          <w:color w:val="000000"/>
          <w:spacing w:val="6"/>
          <w:sz w:val="21"/>
        </w:rPr>
        <w:t>&lt;Full name of person signing&gt;</w:t>
      </w:r>
    </w:p>
    <w:p w:rsidR="00B572FC" w:rsidRDefault="00B572FC" w:rsidP="00B572FC">
      <w:pPr>
        <w:spacing w:after="0" w:line="240" w:lineRule="auto"/>
        <w:jc w:val="right"/>
        <w:textAlignment w:val="baseline"/>
        <w:rPr>
          <w:rFonts w:ascii="Arial" w:eastAsia="Arial" w:hAnsi="Arial"/>
          <w:color w:val="000000"/>
          <w:spacing w:val="6"/>
          <w:sz w:val="21"/>
        </w:rPr>
      </w:pPr>
      <w:r>
        <w:rPr>
          <w:rFonts w:ascii="Arial" w:eastAsia="Arial" w:hAnsi="Arial"/>
          <w:color w:val="000000"/>
          <w:spacing w:val="6"/>
          <w:sz w:val="21"/>
        </w:rPr>
        <w:t>&lt;Name of the organization&gt;</w:t>
      </w:r>
    </w:p>
    <w:p w:rsidR="00B572FC" w:rsidRDefault="00B572FC" w:rsidP="00B572FC">
      <w:pPr>
        <w:jc w:val="right"/>
      </w:pPr>
    </w:p>
    <w:sectPr w:rsidR="00B57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901BE"/>
    <w:multiLevelType w:val="hybridMultilevel"/>
    <w:tmpl w:val="1892D952"/>
    <w:lvl w:ilvl="0" w:tplc="668C7362">
      <w:start w:val="2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372E1B6D"/>
    <w:multiLevelType w:val="hybridMultilevel"/>
    <w:tmpl w:val="F25AEE80"/>
    <w:lvl w:ilvl="0" w:tplc="5298EB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E71F8"/>
    <w:multiLevelType w:val="hybridMultilevel"/>
    <w:tmpl w:val="F0F47B0E"/>
    <w:lvl w:ilvl="0" w:tplc="127A349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C51A0"/>
    <w:multiLevelType w:val="hybridMultilevel"/>
    <w:tmpl w:val="B4E89CD6"/>
    <w:lvl w:ilvl="0" w:tplc="BC7ED01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2333A"/>
    <w:multiLevelType w:val="hybridMultilevel"/>
    <w:tmpl w:val="6672B964"/>
    <w:lvl w:ilvl="0" w:tplc="6D6A0594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B2EF5"/>
    <w:multiLevelType w:val="multilevel"/>
    <w:tmpl w:val="3926CC0E"/>
    <w:lvl w:ilvl="0">
      <w:start w:val="1"/>
      <w:numFmt w:val="decimal"/>
      <w:lvlText w:val="%1."/>
      <w:lvlJc w:val="left"/>
      <w:pPr>
        <w:tabs>
          <w:tab w:val="left" w:pos="432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C277A1"/>
    <w:multiLevelType w:val="hybridMultilevel"/>
    <w:tmpl w:val="ACF26322"/>
    <w:lvl w:ilvl="0" w:tplc="D6AE8BB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B40C4"/>
    <w:multiLevelType w:val="hybridMultilevel"/>
    <w:tmpl w:val="7A021168"/>
    <w:lvl w:ilvl="0" w:tplc="63BCA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149CA"/>
    <w:multiLevelType w:val="hybridMultilevel"/>
    <w:tmpl w:val="CC4C02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AFA"/>
    <w:rsid w:val="00097E85"/>
    <w:rsid w:val="00105637"/>
    <w:rsid w:val="00134143"/>
    <w:rsid w:val="0017411B"/>
    <w:rsid w:val="001D1C8B"/>
    <w:rsid w:val="00244867"/>
    <w:rsid w:val="00280AFA"/>
    <w:rsid w:val="003B2733"/>
    <w:rsid w:val="0041659F"/>
    <w:rsid w:val="00427EE8"/>
    <w:rsid w:val="0043791C"/>
    <w:rsid w:val="004A6514"/>
    <w:rsid w:val="004E1F26"/>
    <w:rsid w:val="004E2B59"/>
    <w:rsid w:val="00633C5F"/>
    <w:rsid w:val="00657C3C"/>
    <w:rsid w:val="006D31DA"/>
    <w:rsid w:val="00702017"/>
    <w:rsid w:val="00775CA2"/>
    <w:rsid w:val="00776FD5"/>
    <w:rsid w:val="00856578"/>
    <w:rsid w:val="008627DD"/>
    <w:rsid w:val="009D1256"/>
    <w:rsid w:val="00B572FC"/>
    <w:rsid w:val="00C357C7"/>
    <w:rsid w:val="00C46862"/>
    <w:rsid w:val="00D51F89"/>
    <w:rsid w:val="00E22DE7"/>
    <w:rsid w:val="00EA6DA4"/>
    <w:rsid w:val="00EE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419196-05BF-4D24-B168-A1DB589F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0A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0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Ashok Singh</dc:creator>
  <cp:keywords/>
  <dc:description/>
  <cp:lastModifiedBy>Ashok Singh</cp:lastModifiedBy>
  <cp:revision>27</cp:revision>
  <dcterms:created xsi:type="dcterms:W3CDTF">2017-08-07T08:54:00Z</dcterms:created>
  <dcterms:modified xsi:type="dcterms:W3CDTF">2017-08-16T06:39:00Z</dcterms:modified>
</cp:coreProperties>
</file>